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DB8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132E4" w:rsidRPr="009132E4" w:rsidRDefault="009132E4" w:rsidP="009132E4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2E4">
        <w:rPr>
          <w:rFonts w:ascii="Times New Roman" w:hAnsi="Times New Roman" w:cs="Times New Roman"/>
          <w:b/>
          <w:sz w:val="28"/>
          <w:szCs w:val="28"/>
        </w:rPr>
        <w:t>ИНФОРМАЦИЯ (МАТЕРИАЛЫ),</w:t>
      </w:r>
    </w:p>
    <w:p w:rsidR="009132E4" w:rsidRPr="009132E4" w:rsidRDefault="009132E4" w:rsidP="009132E4">
      <w:pPr>
        <w:pStyle w:val="a7"/>
        <w:spacing w:line="276" w:lineRule="auto"/>
        <w:ind w:firstLine="567"/>
        <w:jc w:val="both"/>
        <w:rPr>
          <w:sz w:val="28"/>
          <w:szCs w:val="28"/>
        </w:rPr>
      </w:pPr>
      <w:r w:rsidRPr="009132E4">
        <w:rPr>
          <w:b/>
          <w:sz w:val="28"/>
          <w:szCs w:val="28"/>
        </w:rPr>
        <w:t>предоставляемые</w:t>
      </w:r>
      <w:r w:rsidRPr="009132E4">
        <w:rPr>
          <w:sz w:val="28"/>
          <w:szCs w:val="28"/>
        </w:rPr>
        <w:t xml:space="preserve"> </w:t>
      </w:r>
      <w:r w:rsidRPr="009132E4">
        <w:rPr>
          <w:b/>
          <w:sz w:val="28"/>
          <w:szCs w:val="28"/>
        </w:rPr>
        <w:t>лицам, имеющим право голоса при принятии решений Общим собранием акционеров ПАО «РусГидро» (</w:t>
      </w:r>
      <w:r w:rsidRPr="009132E4">
        <w:rPr>
          <w:sz w:val="28"/>
          <w:szCs w:val="28"/>
        </w:rPr>
        <w:t>далее также Общество</w:t>
      </w:r>
      <w:r w:rsidRPr="009132E4">
        <w:rPr>
          <w:b/>
          <w:sz w:val="28"/>
          <w:szCs w:val="28"/>
        </w:rPr>
        <w:t>), при подготовке к проведению годового заседания Общего собрания акционеров Общества, голосование на котором совмещается с заочным голосованием</w:t>
      </w:r>
      <w:r w:rsidRPr="009132E4">
        <w:t xml:space="preserve"> </w:t>
      </w:r>
      <w:r w:rsidRPr="009132E4">
        <w:rPr>
          <w:sz w:val="28"/>
          <w:szCs w:val="28"/>
        </w:rPr>
        <w:t>(далее также Собрание).</w:t>
      </w:r>
      <w:r w:rsidRPr="009132E4">
        <w:rPr>
          <w:b/>
          <w:sz w:val="28"/>
          <w:szCs w:val="28"/>
        </w:rPr>
        <w:t xml:space="preserve"> </w:t>
      </w:r>
    </w:p>
    <w:p w:rsidR="009132E4" w:rsidRPr="009132E4" w:rsidRDefault="009132E4" w:rsidP="009132E4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 xml:space="preserve">Годовой отчет Общества за 2025 год; 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>Отчет о заключенных Обществом в 2025 году сделках, в совершении которых имеется заинтересованность;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>Годовая бухгалтерская (финансовая) отчетность по итогам 2025 года, аудиторское заключение;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>Заключение Ревизионной комиссии Общества по результатам проверки годового отчета Общества за 2025 год, отчета о заключенных в 2025 году сделках, в совершении которых имеется заинтересованность, годовой бухгалтерской (финансовой) отчетности Общества за 2025 год;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  <w:lang w:val="en-US"/>
        </w:rPr>
        <w:t>З</w:t>
      </w:r>
      <w:r w:rsidRPr="009132E4">
        <w:rPr>
          <w:sz w:val="28"/>
          <w:szCs w:val="28"/>
        </w:rPr>
        <w:t>аключение внутреннего аудита;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 xml:space="preserve">Сведения о кандидатах в Совет </w:t>
      </w:r>
      <w:bookmarkStart w:id="0" w:name="_GoBack"/>
      <w:bookmarkEnd w:id="0"/>
      <w:r w:rsidRPr="009132E4">
        <w:rPr>
          <w:sz w:val="28"/>
          <w:szCs w:val="28"/>
        </w:rPr>
        <w:t xml:space="preserve">директоров Общества, включая информацию о том, кем выдвинуты кандидаты; 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>Сведения о кандидатах в Ревизионную комиссию Общества, включая информацию о том, кем выдвинуты кандидаты;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>Информация о наличии либо отсутствии письменного согласия кандидатов, выдвинутых для избрания в Совет директоров и Ревизионную комиссию, на избрание в соответствующий орган;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>Проект Устава Общества в новой редакции;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  <w:lang w:val="en-US"/>
        </w:rPr>
        <w:t>Д</w:t>
      </w:r>
      <w:r w:rsidRPr="009132E4">
        <w:rPr>
          <w:sz w:val="28"/>
          <w:szCs w:val="28"/>
        </w:rPr>
        <w:t>ействующая редакция Устава Общества;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 xml:space="preserve">Таблица сравнения вносимых изменений и дополнений с текущей редакцией Устава Общества, обоснование необходимости принятия решения об утверждении Устава Общества в новой редакции; 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 xml:space="preserve">Разъяснение последствий, которые могут наступить для Общества и его акционеров в случае принятия решения об утверждении Устава Общества в новой редакции; 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>Информация об акционерных соглашениях, заключенных в течение одного года до даты проведения Собрания;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lastRenderedPageBreak/>
        <w:t>Сведения об общей сумме невостребованных дивидендов Общества, определенной по данным его бухгалтерской (финансовой) отчетности на последнюю отчетную дату перед принятием решения о проведении Собрания;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>Сведения об общем количестве акционеров, в отношении которых приостановлены направление сообщений о проведении заседания или заочного голосования и (или) бюллетеней для голосования, выплата дивидендов, и о доле принадлежащих им акций в уставном капитале Общества и в общем количестве голосующих акций Общества;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  <w:lang w:val="en-US"/>
        </w:rPr>
        <w:t>П</w:t>
      </w:r>
      <w:r w:rsidRPr="009132E4">
        <w:rPr>
          <w:sz w:val="28"/>
          <w:szCs w:val="28"/>
        </w:rPr>
        <w:t xml:space="preserve">роекты решений Собрания; 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>Рекомендации (предложения) Совета директоров Общества по вопросам повестки дня Собрания, а также особые мнения членов Совета директоров Общества по каждому вопросу повестки дня Собрания (при их наличии);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  <w:lang w:val="en-US"/>
        </w:rPr>
        <w:t>П</w:t>
      </w:r>
      <w:r w:rsidRPr="009132E4">
        <w:rPr>
          <w:sz w:val="28"/>
          <w:szCs w:val="28"/>
        </w:rPr>
        <w:t>овестка дня Собрания;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 xml:space="preserve">Информация о предложениях о включении вопросов в повестку дня Собрания, включая информацию о том, кем был предложен каждый из включенных в повестку Собрания вопросов; 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 xml:space="preserve">Выписки из протоколов комитетов при Совете директоров Общества по соответствующим вопросам, рассматриваемым Собранием; 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 xml:space="preserve">Сведения о кандидатуре аудиторской организации Общества, включая информацию согласно пп. 2 п. 3 Приложения 3 к Положению об информационной политике ПАО «РусГидро»; 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 xml:space="preserve">Сведения о корпоративных действиях, которые повлекли ухудшение дивидендных прав акционеров и (или) размывание их долей; 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>Сведения о судебных решениях, которыми установлены факты использования акционерами иных, помимо дивидендов и ликвидационной стоимости, способов получения дохода за счет Общества;</w:t>
      </w:r>
    </w:p>
    <w:p w:rsidR="009132E4" w:rsidRPr="009132E4" w:rsidRDefault="009132E4" w:rsidP="009132E4">
      <w:pPr>
        <w:pStyle w:val="a9"/>
        <w:widowControl w:val="0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9132E4">
        <w:rPr>
          <w:sz w:val="28"/>
          <w:szCs w:val="28"/>
        </w:rPr>
        <w:t xml:space="preserve">Обоснование предлагаемого распределения чистой прибыли и оценка его соответствия принятой в Обществе дивидендной политике, в том числе, на выплату дивидендов и собственные нужды Общества, с пояснениями и экономическим обоснованием потребности в направлении определенной части чистой прибыли на собственные нужды. </w:t>
      </w:r>
    </w:p>
    <w:p w:rsidR="009132E4" w:rsidRPr="009132E4" w:rsidRDefault="009132E4" w:rsidP="009132E4">
      <w:pPr>
        <w:tabs>
          <w:tab w:val="left" w:pos="851"/>
        </w:tabs>
        <w:spacing w:line="276" w:lineRule="auto"/>
        <w:ind w:firstLine="567"/>
        <w:rPr>
          <w:rFonts w:ascii="Times New Roman" w:hAnsi="Times New Roman" w:cs="Times New Roman"/>
        </w:rPr>
      </w:pPr>
    </w:p>
    <w:p w:rsidR="009132E4" w:rsidRPr="009132E4" w:rsidRDefault="009132E4" w:rsidP="009132E4">
      <w:pPr>
        <w:spacing w:line="276" w:lineRule="auto"/>
        <w:rPr>
          <w:rFonts w:ascii="Times New Roman" w:hAnsi="Times New Roman" w:cs="Times New Roman"/>
        </w:rPr>
      </w:pPr>
    </w:p>
    <w:sectPr w:rsidR="009132E4" w:rsidRPr="009132E4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31A11"/>
    <w:multiLevelType w:val="hybridMultilevel"/>
    <w:tmpl w:val="87BEF212"/>
    <w:lvl w:ilvl="0" w:tplc="C1B6E2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117DAB"/>
    <w:rsid w:val="005225E0"/>
    <w:rsid w:val="00562583"/>
    <w:rsid w:val="007F1F75"/>
    <w:rsid w:val="00825D73"/>
    <w:rsid w:val="008B2E44"/>
    <w:rsid w:val="009132E4"/>
    <w:rsid w:val="00A56030"/>
    <w:rsid w:val="00B17DBB"/>
    <w:rsid w:val="00BB777A"/>
    <w:rsid w:val="00E355D8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D3E38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  <w:style w:type="paragraph" w:styleId="a7">
    <w:name w:val="footnote text"/>
    <w:basedOn w:val="a"/>
    <w:link w:val="a8"/>
    <w:uiPriority w:val="99"/>
    <w:unhideWhenUsed/>
    <w:rsid w:val="00913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9132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132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534</Words>
  <Characters>3046</Characters>
  <Application>Microsoft Office Word</Application>
  <DocSecurity>0</DocSecurity>
  <Lines>25</Lines>
  <Paragraphs>7</Paragraphs>
  <ScaleCrop>false</ScaleCrop>
  <Company>РусГидро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2026-05-27T05:38:00Z</dcterms:modified>
</cp:coreProperties>
</file>